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1" w:rsidRDefault="00CE7A61" w:rsidP="00CE7A61">
      <w:pPr>
        <w:jc w:val="center"/>
        <w:rPr>
          <w:b/>
          <w:u w:val="single"/>
        </w:rPr>
      </w:pPr>
      <w:r>
        <w:rPr>
          <w:b/>
          <w:u w:val="single"/>
        </w:rPr>
        <w:t>DESARROLLO URBANO SOSTENIBLE INTEGRADO CADIZ 2020</w:t>
      </w:r>
    </w:p>
    <w:p w:rsidR="00CE7A61" w:rsidRDefault="00CE7A61" w:rsidP="00CE7A61">
      <w:pPr>
        <w:jc w:val="center"/>
        <w:rPr>
          <w:b/>
          <w:u w:val="single"/>
        </w:rPr>
      </w:pPr>
      <w:r>
        <w:rPr>
          <w:b/>
          <w:u w:val="single"/>
        </w:rPr>
        <w:t>ACTA MESA DE TRABAJO TRANSVERSAL RETO DEMOGRÁFICO</w:t>
      </w:r>
      <w:proofErr w:type="gramStart"/>
      <w:r>
        <w:rPr>
          <w:b/>
          <w:u w:val="single"/>
        </w:rPr>
        <w:t>:  JUVENTUD</w:t>
      </w:r>
      <w:proofErr w:type="gramEnd"/>
    </w:p>
    <w:p w:rsidR="00CE7A61" w:rsidRPr="002A2FC3" w:rsidRDefault="00CE7A61" w:rsidP="00CE7A61">
      <w:pPr>
        <w:jc w:val="center"/>
        <w:rPr>
          <w:b/>
        </w:rPr>
      </w:pPr>
      <w:r>
        <w:rPr>
          <w:b/>
        </w:rPr>
        <w:t>Martes 15</w:t>
      </w:r>
      <w:r w:rsidRPr="002A2FC3">
        <w:rPr>
          <w:b/>
        </w:rPr>
        <w:t xml:space="preserve"> de noviembre de 2016</w:t>
      </w:r>
    </w:p>
    <w:p w:rsidR="00CE7A61" w:rsidRDefault="00CE7A61" w:rsidP="00CE7A61">
      <w:pPr>
        <w:jc w:val="both"/>
      </w:pPr>
      <w:r>
        <w:t>Lugar: Asociación de vecinos “Cerro del Moro”</w:t>
      </w:r>
    </w:p>
    <w:p w:rsidR="00CE7A61" w:rsidRDefault="00CE7A61" w:rsidP="00CE7A61">
      <w:pPr>
        <w:jc w:val="both"/>
      </w:pPr>
      <w:r>
        <w:t>Horario: 17:30 – 19:30</w:t>
      </w:r>
    </w:p>
    <w:p w:rsidR="00CE7A61" w:rsidRDefault="00CE7A61" w:rsidP="00CE7A61">
      <w:pPr>
        <w:jc w:val="both"/>
        <w:rPr>
          <w:u w:val="single"/>
        </w:rPr>
      </w:pPr>
      <w:r w:rsidRPr="00A9507E">
        <w:rPr>
          <w:u w:val="single"/>
        </w:rPr>
        <w:t>Asistentes:</w:t>
      </w:r>
    </w:p>
    <w:p w:rsidR="00CE7A61" w:rsidRPr="000723DD" w:rsidRDefault="00CE7A61" w:rsidP="00CE7A61">
      <w:pPr>
        <w:pStyle w:val="Prrafodelista"/>
        <w:numPr>
          <w:ilvl w:val="0"/>
          <w:numId w:val="1"/>
        </w:numPr>
        <w:jc w:val="both"/>
      </w:pPr>
      <w:r>
        <w:t>Scouts de Andalucía</w:t>
      </w:r>
    </w:p>
    <w:p w:rsidR="00CE7A61" w:rsidRPr="000723DD" w:rsidRDefault="00CE7A61" w:rsidP="00CE7A61">
      <w:pPr>
        <w:pStyle w:val="Prrafodelista"/>
        <w:numPr>
          <w:ilvl w:val="0"/>
          <w:numId w:val="1"/>
        </w:numPr>
        <w:jc w:val="both"/>
      </w:pPr>
      <w:r>
        <w:t>CSIF Cádiz</w:t>
      </w:r>
    </w:p>
    <w:p w:rsidR="00CE7A61" w:rsidRDefault="00CE7A61" w:rsidP="00CE7A61">
      <w:pPr>
        <w:pStyle w:val="Prrafodelista"/>
        <w:numPr>
          <w:ilvl w:val="0"/>
          <w:numId w:val="1"/>
        </w:numPr>
        <w:jc w:val="both"/>
      </w:pPr>
      <w:r>
        <w:t>A título personal</w:t>
      </w:r>
    </w:p>
    <w:p w:rsidR="00CE7A61" w:rsidRDefault="00CE7A61" w:rsidP="00CE7A61">
      <w:pPr>
        <w:pStyle w:val="Prrafodelista"/>
        <w:numPr>
          <w:ilvl w:val="0"/>
          <w:numId w:val="1"/>
        </w:numPr>
        <w:jc w:val="both"/>
      </w:pPr>
      <w:r>
        <w:t>Fundación Municipal de la Mujer</w:t>
      </w:r>
    </w:p>
    <w:p w:rsidR="00CE7A61" w:rsidRDefault="00CE7A61" w:rsidP="00CE7A61">
      <w:pPr>
        <w:pStyle w:val="Prrafodelista"/>
        <w:numPr>
          <w:ilvl w:val="0"/>
          <w:numId w:val="1"/>
        </w:numPr>
        <w:jc w:val="both"/>
      </w:pPr>
      <w:r>
        <w:t>Liga Gaditana de la Educación</w:t>
      </w:r>
    </w:p>
    <w:p w:rsidR="00CE7A61" w:rsidRDefault="00EE3A23" w:rsidP="00CE7A61">
      <w:pPr>
        <w:pStyle w:val="Prrafodelista"/>
        <w:numPr>
          <w:ilvl w:val="0"/>
          <w:numId w:val="1"/>
        </w:numPr>
        <w:jc w:val="both"/>
      </w:pPr>
      <w:r>
        <w:t>Plan C</w:t>
      </w:r>
    </w:p>
    <w:p w:rsidR="00EE3A23" w:rsidRPr="00D5664A" w:rsidRDefault="00EE3A23" w:rsidP="00CE7A61">
      <w:pPr>
        <w:pStyle w:val="Prrafodelista"/>
        <w:numPr>
          <w:ilvl w:val="0"/>
          <w:numId w:val="1"/>
        </w:numPr>
        <w:jc w:val="both"/>
        <w:rPr>
          <w:lang w:val="pt-PT"/>
        </w:rPr>
      </w:pPr>
      <w:r w:rsidRPr="00D5664A">
        <w:rPr>
          <w:lang w:val="pt-PT"/>
        </w:rPr>
        <w:t>Podemos Cádiz</w:t>
      </w:r>
    </w:p>
    <w:p w:rsidR="00EE3A23" w:rsidRDefault="00EE3A23" w:rsidP="00CE7A61">
      <w:pPr>
        <w:pStyle w:val="Prrafodelista"/>
        <w:numPr>
          <w:ilvl w:val="0"/>
          <w:numId w:val="1"/>
        </w:numPr>
        <w:jc w:val="both"/>
      </w:pPr>
      <w:r>
        <w:t>Asociación Ciclista Gaditana</w:t>
      </w:r>
    </w:p>
    <w:p w:rsidR="00EE3A23" w:rsidRPr="00D5664A" w:rsidRDefault="00155F6B" w:rsidP="00CE7A61">
      <w:pPr>
        <w:pStyle w:val="Prrafodelista"/>
        <w:numPr>
          <w:ilvl w:val="0"/>
          <w:numId w:val="1"/>
        </w:numPr>
        <w:jc w:val="both"/>
        <w:rPr>
          <w:lang w:val="pt-PT"/>
        </w:rPr>
      </w:pPr>
      <w:r w:rsidRPr="00D5664A">
        <w:rPr>
          <w:lang w:val="pt-PT"/>
        </w:rPr>
        <w:t>D. Marea Joven</w:t>
      </w:r>
    </w:p>
    <w:p w:rsidR="00155F6B" w:rsidRDefault="00155F6B" w:rsidP="00CE7A61">
      <w:pPr>
        <w:pStyle w:val="Prrafodelista"/>
        <w:numPr>
          <w:ilvl w:val="0"/>
          <w:numId w:val="1"/>
        </w:numPr>
        <w:jc w:val="both"/>
      </w:pPr>
      <w:r>
        <w:t>Ganar Cádiz</w:t>
      </w:r>
    </w:p>
    <w:p w:rsidR="00B62EC4" w:rsidRPr="00B62EC4" w:rsidRDefault="007329B5" w:rsidP="00B62EC4">
      <w:pPr>
        <w:pStyle w:val="Prrafodelista"/>
        <w:numPr>
          <w:ilvl w:val="0"/>
          <w:numId w:val="1"/>
        </w:numPr>
        <w:jc w:val="both"/>
      </w:pPr>
      <w:r w:rsidRPr="007329B5">
        <w:t>Asociación para la mediación social</w:t>
      </w:r>
      <w:r w:rsidR="00D5664A" w:rsidRPr="007329B5">
        <w:t xml:space="preserve"> EQUA</w:t>
      </w:r>
      <w:r w:rsidR="00B62EC4" w:rsidRPr="007329B5">
        <w:t xml:space="preserve"> </w:t>
      </w:r>
    </w:p>
    <w:p w:rsidR="00E64642" w:rsidRPr="00F1614A" w:rsidRDefault="00E64642" w:rsidP="00CE7A61">
      <w:pPr>
        <w:pStyle w:val="Prrafodelista"/>
        <w:numPr>
          <w:ilvl w:val="0"/>
          <w:numId w:val="1"/>
        </w:numPr>
        <w:jc w:val="both"/>
      </w:pPr>
      <w:r>
        <w:t>I</w:t>
      </w:r>
      <w:r w:rsidR="007329B5">
        <w:t>nstituto de Fomento, Empleo y Formación. Ayuntamiento de Cádiz</w:t>
      </w:r>
    </w:p>
    <w:p w:rsidR="007329B5" w:rsidRDefault="007329B5" w:rsidP="00B62EC4">
      <w:pPr>
        <w:ind w:firstLine="390"/>
        <w:jc w:val="right"/>
      </w:pPr>
    </w:p>
    <w:p w:rsidR="004A36DC" w:rsidRDefault="00B62EC4" w:rsidP="00B62EC4">
      <w:pPr>
        <w:ind w:firstLine="390"/>
        <w:jc w:val="right"/>
      </w:pPr>
      <w:r>
        <w:t xml:space="preserve">NÚMERO TOTAL DE ASISTENTES: </w:t>
      </w:r>
      <w:r w:rsidR="00A00540">
        <w:t>19</w:t>
      </w:r>
    </w:p>
    <w:p w:rsidR="00B62EC4" w:rsidRDefault="00F46E0A" w:rsidP="00F46E0A">
      <w:pPr>
        <w:ind w:firstLine="708"/>
        <w:jc w:val="both"/>
      </w:pPr>
      <w:r>
        <w:t>Apertura de la sesión de trabajo</w:t>
      </w:r>
      <w:r w:rsidR="00B62EC4">
        <w:t xml:space="preserve"> </w:t>
      </w:r>
      <w:r>
        <w:t xml:space="preserve">con la presentación de la </w:t>
      </w:r>
      <w:r w:rsidR="001B2B62">
        <w:t xml:space="preserve">Estrategia EDUSI “Cádiz 2020”, </w:t>
      </w:r>
      <w:r w:rsidR="00B62EC4">
        <w:t xml:space="preserve">y las conclusiones de las Mesas de la semana anterior, donde se trabajaron los Objetivos Temáticos 2, 4, 6, 8 y 9 indicando la finalidad de esta sesión como un repaso transversal de las conclusiones desde el punto de vista de la juventud. </w:t>
      </w:r>
      <w:r w:rsidR="001330B4">
        <w:t>Distribución de los/as asistentes en tres grupos, selección de cinco propuestas, puesta en común y priorización de las mismas.</w:t>
      </w:r>
    </w:p>
    <w:p w:rsidR="002D0BBC" w:rsidRDefault="002D0BBC" w:rsidP="00C512AA">
      <w:pPr>
        <w:spacing w:after="0" w:line="240" w:lineRule="auto"/>
        <w:jc w:val="both"/>
        <w:rPr>
          <w:rFonts w:cs="Calibri"/>
        </w:rPr>
      </w:pPr>
    </w:p>
    <w:p w:rsidR="001330B4" w:rsidRDefault="001330B4" w:rsidP="001330B4">
      <w:pPr>
        <w:jc w:val="center"/>
        <w:rPr>
          <w:b/>
        </w:rPr>
      </w:pPr>
      <w:r>
        <w:rPr>
          <w:b/>
        </w:rPr>
        <w:t>ACUERDO FINAL</w:t>
      </w:r>
    </w:p>
    <w:p w:rsidR="00C512AA" w:rsidRDefault="002D0BBC" w:rsidP="00C512A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1.-</w:t>
      </w:r>
      <w:r w:rsidR="00F81080" w:rsidRPr="002D0BBC">
        <w:rPr>
          <w:rFonts w:cs="Calibri"/>
          <w:b/>
        </w:rPr>
        <w:t xml:space="preserve">Dentro del </w:t>
      </w:r>
      <w:r w:rsidR="00F81080" w:rsidRPr="002D0BBC">
        <w:rPr>
          <w:b/>
        </w:rPr>
        <w:t xml:space="preserve">Objetivo Temático </w:t>
      </w:r>
      <w:r w:rsidR="00362255" w:rsidRPr="002D0BBC">
        <w:rPr>
          <w:rFonts w:cs="Calibri"/>
          <w:b/>
        </w:rPr>
        <w:t>2</w:t>
      </w:r>
      <w:r w:rsidR="00F81080">
        <w:rPr>
          <w:rFonts w:cs="Calibri"/>
        </w:rPr>
        <w:t xml:space="preserve">, destaca la propuesta </w:t>
      </w:r>
      <w:r w:rsidR="00F81080">
        <w:t xml:space="preserve">de </w:t>
      </w:r>
      <w:r w:rsidR="00F81080" w:rsidRPr="00994D5A">
        <w:rPr>
          <w:b/>
        </w:rPr>
        <w:t>Reforzar los espacios ya existentes para la formación en nuevas tecnologías en los barrios</w:t>
      </w:r>
      <w:r w:rsidR="00F81080" w:rsidRPr="00F81080">
        <w:t>. Donde la formación</w:t>
      </w:r>
      <w:r w:rsidR="00F81080">
        <w:t xml:space="preserve"> sea de libre acceso y gratuita para toda la ciudadanía, con prioridad para personas desempleadas y mayores con la finalidad de eliminar la brecha digital. Talleres para jóvenes con temas específicos como el acoso</w:t>
      </w:r>
      <w:r w:rsidR="00F81080" w:rsidRPr="00F81080">
        <w:t xml:space="preserve"> </w:t>
      </w:r>
      <w:r w:rsidR="00F81080">
        <w:t xml:space="preserve">y la violencia de género en las primeras relaciones de pareja, talleres de </w:t>
      </w:r>
      <w:proofErr w:type="spellStart"/>
      <w:r w:rsidR="00F81080">
        <w:t>apps</w:t>
      </w:r>
      <w:proofErr w:type="spellEnd"/>
      <w:r w:rsidR="00F81080">
        <w:t xml:space="preserve"> para la salud y otras necesidades que sirvan para acercar a la ciudadanía a las NNTT. </w:t>
      </w:r>
      <w:r w:rsidR="00C512AA">
        <w:t xml:space="preserve">Formación para el acceso a </w:t>
      </w:r>
      <w:r w:rsidR="00C512AA" w:rsidRPr="006E7150">
        <w:t>los nuevos canales de comunicación con la administración electrónica.</w:t>
      </w:r>
    </w:p>
    <w:p w:rsidR="00C512AA" w:rsidRDefault="00C512AA" w:rsidP="00C512AA">
      <w:pPr>
        <w:spacing w:after="0" w:line="240" w:lineRule="auto"/>
        <w:jc w:val="both"/>
        <w:rPr>
          <w:rFonts w:cs="Calibri"/>
        </w:rPr>
      </w:pPr>
    </w:p>
    <w:p w:rsidR="002D0BBC" w:rsidRDefault="002D0BBC" w:rsidP="00C512A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2.- </w:t>
      </w:r>
      <w:r w:rsidR="00C512AA" w:rsidRPr="00277407">
        <w:rPr>
          <w:rFonts w:cs="Calibri"/>
          <w:b/>
        </w:rPr>
        <w:t xml:space="preserve">Dentro de los </w:t>
      </w:r>
      <w:r w:rsidR="00C512AA" w:rsidRPr="00277407">
        <w:rPr>
          <w:b/>
        </w:rPr>
        <w:t xml:space="preserve">Objetivos Temáticos </w:t>
      </w:r>
      <w:r w:rsidR="00C512AA" w:rsidRPr="00277407">
        <w:rPr>
          <w:rFonts w:cs="Calibri"/>
          <w:b/>
        </w:rPr>
        <w:t>8 y 9</w:t>
      </w:r>
      <w:r w:rsidR="00277407">
        <w:rPr>
          <w:rFonts w:cs="Calibri"/>
        </w:rPr>
        <w:t>:</w:t>
      </w:r>
    </w:p>
    <w:p w:rsidR="002D0BBC" w:rsidRDefault="002D0BBC" w:rsidP="00C512AA">
      <w:pPr>
        <w:spacing w:after="0" w:line="240" w:lineRule="auto"/>
        <w:jc w:val="both"/>
        <w:rPr>
          <w:rFonts w:cs="Calibri"/>
        </w:rPr>
      </w:pPr>
    </w:p>
    <w:p w:rsidR="00C512AA" w:rsidRPr="00994D5A" w:rsidRDefault="00277407" w:rsidP="000429BE">
      <w:pPr>
        <w:spacing w:after="0" w:line="240" w:lineRule="auto"/>
        <w:ind w:left="284"/>
        <w:jc w:val="both"/>
        <w:rPr>
          <w:rFonts w:cs="Calibri"/>
          <w:b/>
        </w:rPr>
      </w:pPr>
      <w:r>
        <w:lastRenderedPageBreak/>
        <w:t xml:space="preserve">2.1.- </w:t>
      </w:r>
      <w:r w:rsidR="00DF723C" w:rsidRPr="00DF723C">
        <w:rPr>
          <w:b/>
        </w:rPr>
        <w:t>U</w:t>
      </w:r>
      <w:r w:rsidR="00C512AA" w:rsidRPr="00DF723C">
        <w:rPr>
          <w:b/>
        </w:rPr>
        <w:t>til</w:t>
      </w:r>
      <w:r w:rsidR="00C512AA" w:rsidRPr="00994D5A">
        <w:rPr>
          <w:b/>
        </w:rPr>
        <w:t>ización de espacios con equipos y equipamientos con fines de uso social, ocio, formativo y dinamizador</w:t>
      </w:r>
      <w:r w:rsidR="00C512AA" w:rsidRPr="0062640F">
        <w:t>, dirigido a colectivos diversos</w:t>
      </w:r>
      <w:r w:rsidR="00C512AA">
        <w:t>, haciendo hincapié en la importancia de los dinamizadores sociales y los educadores de calle. En cuanto a los usos que se podrían dar a los Depósitos de Tabaco, de destaca la posibilidad de</w:t>
      </w:r>
      <w:r w:rsidR="00994D5A">
        <w:t xml:space="preserve"> </w:t>
      </w:r>
      <w:r w:rsidR="00C512AA">
        <w:t xml:space="preserve">ser un centro de </w:t>
      </w:r>
      <w:proofErr w:type="spellStart"/>
      <w:r w:rsidR="00C512AA" w:rsidRPr="00994D5A">
        <w:rPr>
          <w:b/>
        </w:rPr>
        <w:t>coworking</w:t>
      </w:r>
      <w:proofErr w:type="spellEnd"/>
      <w:r w:rsidR="00C512AA" w:rsidRPr="00994D5A">
        <w:rPr>
          <w:b/>
        </w:rPr>
        <w:t xml:space="preserve"> con empresas de trabajo de base tecnológica.</w:t>
      </w:r>
    </w:p>
    <w:p w:rsidR="00C512AA" w:rsidRDefault="002D0BBC" w:rsidP="00C512A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2D0BBC" w:rsidRDefault="00277407" w:rsidP="000429BE">
      <w:pPr>
        <w:ind w:left="284"/>
        <w:jc w:val="both"/>
        <w:rPr>
          <w:rFonts w:cs="Calibri"/>
        </w:rPr>
      </w:pPr>
      <w:r>
        <w:rPr>
          <w:rFonts w:cs="Calibri"/>
        </w:rPr>
        <w:t xml:space="preserve">2.2.- </w:t>
      </w:r>
      <w:r w:rsidR="002D0BBC">
        <w:rPr>
          <w:rFonts w:cs="Calibri"/>
        </w:rPr>
        <w:t xml:space="preserve">Los puntos de inclusión social y mejora de la </w:t>
      </w:r>
      <w:proofErr w:type="spellStart"/>
      <w:r w:rsidR="002D0BBC">
        <w:rPr>
          <w:rFonts w:cs="Calibri"/>
        </w:rPr>
        <w:t>empleabilidad</w:t>
      </w:r>
      <w:proofErr w:type="spellEnd"/>
      <w:r w:rsidR="002D0BBC">
        <w:rPr>
          <w:rFonts w:cs="Calibri"/>
        </w:rPr>
        <w:t xml:space="preserve"> se </w:t>
      </w:r>
      <w:r w:rsidR="002D0BBC" w:rsidRPr="00994D5A">
        <w:rPr>
          <w:rFonts w:cs="Calibri"/>
          <w:b/>
        </w:rPr>
        <w:t>unen</w:t>
      </w:r>
      <w:r w:rsidR="002D0BBC">
        <w:rPr>
          <w:rFonts w:cs="Calibri"/>
        </w:rPr>
        <w:t xml:space="preserve"> en una sola</w:t>
      </w:r>
      <w:r w:rsidR="00DF723C">
        <w:rPr>
          <w:rFonts w:cs="Calibri"/>
        </w:rPr>
        <w:t xml:space="preserve"> propuesta</w:t>
      </w:r>
      <w:r w:rsidR="002D0BBC">
        <w:rPr>
          <w:rFonts w:cs="Calibri"/>
        </w:rPr>
        <w:t xml:space="preserve">, </w:t>
      </w:r>
      <w:r w:rsidR="002D0BBC" w:rsidRPr="00652363">
        <w:rPr>
          <w:rFonts w:cs="Calibri"/>
        </w:rPr>
        <w:t xml:space="preserve">comenzando con la </w:t>
      </w:r>
      <w:r w:rsidR="002D0BBC" w:rsidRPr="00994D5A">
        <w:rPr>
          <w:rFonts w:cs="Calibri"/>
          <w:b/>
        </w:rPr>
        <w:t>inclusión social y continuando con la mejora de las competencias profesionales una vez conseguido el empleo</w:t>
      </w:r>
      <w:r w:rsidR="002D0BBC" w:rsidRPr="00652363">
        <w:rPr>
          <w:rFonts w:cs="Calibri"/>
        </w:rPr>
        <w:t>.</w:t>
      </w:r>
      <w:r w:rsidR="002D0BBC" w:rsidRPr="00EE3167">
        <w:rPr>
          <w:rFonts w:cs="Calibri"/>
        </w:rPr>
        <w:t xml:space="preserve"> </w:t>
      </w:r>
      <w:r w:rsidR="002D0BBC">
        <w:rPr>
          <w:rFonts w:cs="Calibri"/>
        </w:rPr>
        <w:t xml:space="preserve">Se propone la recuperación de los proyectos de </w:t>
      </w:r>
      <w:r w:rsidR="002D0BBC" w:rsidRPr="00EE3167">
        <w:rPr>
          <w:rFonts w:cs="Calibri"/>
        </w:rPr>
        <w:t xml:space="preserve">Escuelas Taller o al menos su metodología de trabajo al </w:t>
      </w:r>
      <w:r w:rsidR="002D0BBC">
        <w:rPr>
          <w:rFonts w:cs="Calibri"/>
        </w:rPr>
        <w:t>ser una</w:t>
      </w:r>
      <w:r w:rsidR="002D0BBC" w:rsidRPr="00EE3167">
        <w:rPr>
          <w:rFonts w:cs="Calibri"/>
        </w:rPr>
        <w:t xml:space="preserve"> fórmula con </w:t>
      </w:r>
      <w:r w:rsidR="002D0BBC">
        <w:rPr>
          <w:rFonts w:cs="Calibri"/>
        </w:rPr>
        <w:t>buenos</w:t>
      </w:r>
      <w:r w:rsidR="002D0BBC" w:rsidRPr="00EE3167">
        <w:rPr>
          <w:rFonts w:cs="Calibri"/>
        </w:rPr>
        <w:t xml:space="preserve"> resultados</w:t>
      </w:r>
      <w:r w:rsidR="002D0BBC">
        <w:rPr>
          <w:rFonts w:cs="Calibri"/>
        </w:rPr>
        <w:t>, añadiendo las prácticas en empresas a la finalización del proyecto formativo</w:t>
      </w:r>
      <w:r w:rsidR="002D0BBC" w:rsidRPr="00EE3167">
        <w:rPr>
          <w:rFonts w:cs="Calibri"/>
        </w:rPr>
        <w:t>.</w:t>
      </w:r>
    </w:p>
    <w:p w:rsidR="002D0BBC" w:rsidRDefault="002D0BBC" w:rsidP="00277407">
      <w:pPr>
        <w:jc w:val="both"/>
      </w:pPr>
      <w:r>
        <w:rPr>
          <w:rFonts w:cs="Calibri"/>
        </w:rPr>
        <w:t xml:space="preserve">3.- </w:t>
      </w:r>
      <w:r w:rsidRPr="00277407">
        <w:rPr>
          <w:rFonts w:cs="Calibri"/>
          <w:b/>
        </w:rPr>
        <w:t>Dentro del objetivo temático 6</w:t>
      </w:r>
      <w:r w:rsidR="00277407">
        <w:rPr>
          <w:rFonts w:cs="Calibri"/>
        </w:rPr>
        <w:t xml:space="preserve">: </w:t>
      </w:r>
      <w:r w:rsidR="00DF723C">
        <w:rPr>
          <w:rFonts w:cs="Calibri"/>
        </w:rPr>
        <w:t xml:space="preserve">Se </w:t>
      </w:r>
      <w:r w:rsidR="00277407">
        <w:t xml:space="preserve">priorizando la </w:t>
      </w:r>
      <w:r w:rsidR="00277407" w:rsidRPr="00994D5A">
        <w:rPr>
          <w:b/>
        </w:rPr>
        <w:t>recuperación de los Depósitos de T</w:t>
      </w:r>
      <w:r w:rsidRPr="00994D5A">
        <w:rPr>
          <w:b/>
        </w:rPr>
        <w:t>abaco como centro de referencia de dinamización social y comuni</w:t>
      </w:r>
      <w:r w:rsidR="00277407" w:rsidRPr="00994D5A">
        <w:rPr>
          <w:b/>
        </w:rPr>
        <w:t>taria</w:t>
      </w:r>
      <w:r w:rsidR="00277407">
        <w:t xml:space="preserve">, la divulgación del </w:t>
      </w:r>
      <w:r w:rsidR="00277407" w:rsidRPr="00994D5A">
        <w:rPr>
          <w:b/>
        </w:rPr>
        <w:t>Parque Natural</w:t>
      </w:r>
      <w:r w:rsidR="00277407">
        <w:t xml:space="preserve">  utilizando la animación y el turismo activo, y</w:t>
      </w:r>
      <w:r>
        <w:t xml:space="preserve"> el </w:t>
      </w:r>
      <w:r w:rsidRPr="00994D5A">
        <w:rPr>
          <w:b/>
        </w:rPr>
        <w:t>fomento de actividades náuticas</w:t>
      </w:r>
      <w:r>
        <w:t>, haciendo especial hincapié en la gratuidad de estas actividades para los jóvenes.</w:t>
      </w:r>
    </w:p>
    <w:sectPr w:rsidR="002D0BBC" w:rsidSect="00CE7A61">
      <w:headerReference w:type="default" r:id="rId7"/>
      <w:pgSz w:w="11906" w:h="16838"/>
      <w:pgMar w:top="993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C4" w:rsidRDefault="00FB65C4" w:rsidP="002F0236">
      <w:pPr>
        <w:spacing w:after="0" w:line="240" w:lineRule="auto"/>
      </w:pPr>
      <w:r>
        <w:separator/>
      </w:r>
    </w:p>
  </w:endnote>
  <w:endnote w:type="continuationSeparator" w:id="0">
    <w:p w:rsidR="00FB65C4" w:rsidRDefault="00FB65C4" w:rsidP="002F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C4" w:rsidRDefault="00FB65C4" w:rsidP="002F0236">
      <w:pPr>
        <w:spacing w:after="0" w:line="240" w:lineRule="auto"/>
      </w:pPr>
      <w:r>
        <w:separator/>
      </w:r>
    </w:p>
  </w:footnote>
  <w:footnote w:type="continuationSeparator" w:id="0">
    <w:p w:rsidR="00FB65C4" w:rsidRDefault="00FB65C4" w:rsidP="002F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4A" w:rsidRDefault="00D5664A" w:rsidP="00D5664A">
    <w:pPr>
      <w:pStyle w:val="Encabezado"/>
      <w:tabs>
        <w:tab w:val="clear" w:pos="4252"/>
      </w:tabs>
    </w:pPr>
    <w:r>
      <w:rPr>
        <w:noProof/>
        <w:lang w:eastAsia="es-ES"/>
      </w:rPr>
      <w:drawing>
        <wp:inline distT="0" distB="0" distL="0" distR="0">
          <wp:extent cx="1524000" cy="1079500"/>
          <wp:effectExtent l="0" t="0" r="0" b="0"/>
          <wp:docPr id="7" name="Imagen 1" descr="CadizDiceSIaLaEDUSI_Logo_RGB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dizDiceSIaLaEDUSI_Logo_RGB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>
          <wp:extent cx="1028700" cy="889000"/>
          <wp:effectExtent l="19050" t="0" r="0" b="0"/>
          <wp:docPr id="6" name="Imagen 2" descr="Resultado de imagen de union europea un forma de hacer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union europea un forma de hacer europ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5E7F"/>
    <w:multiLevelType w:val="hybridMultilevel"/>
    <w:tmpl w:val="D47E60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5E85"/>
    <w:multiLevelType w:val="hybridMultilevel"/>
    <w:tmpl w:val="DBD295DA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34F6579"/>
    <w:multiLevelType w:val="hybridMultilevel"/>
    <w:tmpl w:val="6558362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122F8C"/>
    <w:multiLevelType w:val="hybridMultilevel"/>
    <w:tmpl w:val="B94C3870"/>
    <w:lvl w:ilvl="0" w:tplc="0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B651324"/>
    <w:multiLevelType w:val="hybridMultilevel"/>
    <w:tmpl w:val="EA30E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A61"/>
    <w:rsid w:val="0001766E"/>
    <w:rsid w:val="000429BE"/>
    <w:rsid w:val="00051930"/>
    <w:rsid w:val="000663A3"/>
    <w:rsid w:val="00086E6D"/>
    <w:rsid w:val="000B68F9"/>
    <w:rsid w:val="001330B4"/>
    <w:rsid w:val="00155F6B"/>
    <w:rsid w:val="00160BE5"/>
    <w:rsid w:val="001B2B62"/>
    <w:rsid w:val="001C2D8A"/>
    <w:rsid w:val="001C7C82"/>
    <w:rsid w:val="00211104"/>
    <w:rsid w:val="002151DB"/>
    <w:rsid w:val="00277407"/>
    <w:rsid w:val="002A039D"/>
    <w:rsid w:val="002A23A5"/>
    <w:rsid w:val="002D0BBC"/>
    <w:rsid w:val="002F0236"/>
    <w:rsid w:val="00353948"/>
    <w:rsid w:val="00362255"/>
    <w:rsid w:val="00371F71"/>
    <w:rsid w:val="00406541"/>
    <w:rsid w:val="00460BCE"/>
    <w:rsid w:val="0046252B"/>
    <w:rsid w:val="00476666"/>
    <w:rsid w:val="004956A0"/>
    <w:rsid w:val="004A36DC"/>
    <w:rsid w:val="004A3A62"/>
    <w:rsid w:val="004B03BA"/>
    <w:rsid w:val="00525F62"/>
    <w:rsid w:val="0054173A"/>
    <w:rsid w:val="0057393B"/>
    <w:rsid w:val="00585DE1"/>
    <w:rsid w:val="00605B68"/>
    <w:rsid w:val="00606780"/>
    <w:rsid w:val="0060705C"/>
    <w:rsid w:val="00626178"/>
    <w:rsid w:val="0062640F"/>
    <w:rsid w:val="00652363"/>
    <w:rsid w:val="00676A38"/>
    <w:rsid w:val="006D5641"/>
    <w:rsid w:val="006E2719"/>
    <w:rsid w:val="006E7150"/>
    <w:rsid w:val="007012DB"/>
    <w:rsid w:val="007329B5"/>
    <w:rsid w:val="007641AC"/>
    <w:rsid w:val="009751AC"/>
    <w:rsid w:val="009928A6"/>
    <w:rsid w:val="00994D5A"/>
    <w:rsid w:val="009D33AB"/>
    <w:rsid w:val="009E66B8"/>
    <w:rsid w:val="00A00540"/>
    <w:rsid w:val="00A54564"/>
    <w:rsid w:val="00A973E2"/>
    <w:rsid w:val="00B27845"/>
    <w:rsid w:val="00B33308"/>
    <w:rsid w:val="00B62EC4"/>
    <w:rsid w:val="00B7185B"/>
    <w:rsid w:val="00B83068"/>
    <w:rsid w:val="00BB2A03"/>
    <w:rsid w:val="00BC0DAA"/>
    <w:rsid w:val="00BF202A"/>
    <w:rsid w:val="00C512AA"/>
    <w:rsid w:val="00CE7A61"/>
    <w:rsid w:val="00D5664A"/>
    <w:rsid w:val="00DD7967"/>
    <w:rsid w:val="00DF723C"/>
    <w:rsid w:val="00E51F69"/>
    <w:rsid w:val="00E64642"/>
    <w:rsid w:val="00E7763E"/>
    <w:rsid w:val="00EE3167"/>
    <w:rsid w:val="00EE3A23"/>
    <w:rsid w:val="00F46E0A"/>
    <w:rsid w:val="00F81080"/>
    <w:rsid w:val="00FB65C4"/>
    <w:rsid w:val="00FE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A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7A61"/>
    <w:pPr>
      <w:spacing w:after="0" w:line="240" w:lineRule="auto"/>
      <w:ind w:left="720" w:firstLine="709"/>
      <w:contextualSpacing/>
    </w:pPr>
  </w:style>
  <w:style w:type="paragraph" w:styleId="NormalWeb">
    <w:name w:val="Normal (Web)"/>
    <w:basedOn w:val="Normal"/>
    <w:uiPriority w:val="99"/>
    <w:semiHidden/>
    <w:unhideWhenUsed/>
    <w:rsid w:val="00E6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F0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236"/>
  </w:style>
  <w:style w:type="paragraph" w:styleId="Piedepgina">
    <w:name w:val="footer"/>
    <w:basedOn w:val="Normal"/>
    <w:link w:val="PiedepginaCar"/>
    <w:uiPriority w:val="99"/>
    <w:semiHidden/>
    <w:unhideWhenUsed/>
    <w:rsid w:val="002F0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0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Mur</cp:lastModifiedBy>
  <cp:revision>4</cp:revision>
  <dcterms:created xsi:type="dcterms:W3CDTF">2016-11-21T14:15:00Z</dcterms:created>
  <dcterms:modified xsi:type="dcterms:W3CDTF">2016-11-22T08:28:00Z</dcterms:modified>
</cp:coreProperties>
</file>